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Lázaro de Carvalho,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 Vale ressaltar que, próximo ao número 150, há um enorme buraco, causando grandes transtornos, visto que a rua é estreita e o buraco ocupa toda a frente da casa de um morador, impedindo-o de entrar com seu carro na garagem. Segue fotografia anexa tirada pelos servidores que trabalham em meu gabinete, em visita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