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bueiros nos Bairros Mariosa e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Mariosa e Shangrilá reclamam que a água da chuva fica empoçada próximo às residências pela falta de bueiros. A água parada causa mau cheiro e traz preocupação aos moradores devido aos riscos de proliferação do mosquito do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