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canteiro central da Av. Polycarpo Gonçalves Campos,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avenida,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