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nas ruas 10, 11, 12, 13 e 14,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totalmente ocupadas pelo mato e pelo lixo. Os moradores reclamam do aspecto de sujeira e do aparecimento de animais peçonhentos. Sendo assim, para garantir a saúde dos moradores, peço que o serviço seja realizado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