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árvores e capina na Avenida Vereador Antônio da Costa Rios, próximo ao número 1060,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precisam ser podadas urgentemente. Faz-se necessária também a capina da avenida, que se encontra em estado de conservação extremamente ruim, causando mau aspecto, e com acúmulo de lixo, trazendo grandes transtornos ao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