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dos paralelepípedos da Rua República do Chile, próximo ao número 195,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pelo estado precário em que se encontra a referida  rua. É uma pedido dos moradores que relatam que a rua está afundando, causando grande transtornos e colocando  em risco a segurança dos motoristas e das pessoas que por ela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