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desentupimento dos bueiros da Rua José Onório dos Santos, nº 170, bairro Altaville.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que residem nas proximidades da referida rua reclamam acerca dos transtornos causados pelos bueiros entupidos, pois,  a pequena vazão, em tempos de chuvas, faz com que as residências corram o sério risco de ficarem alagadas, entre outros inúmeros problemas causados pela presente demanda.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