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em toda a extensão da 4ª Travessa,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tem serviço de esgoto, causando transtornos ao moradores por causa do mau cheiro, além de risco de doenças causado pelas fossas.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