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 ao setor responsável da Administração Pública a colocação de placa indicativa de "Parada Obrigatória", na Rua Acelino de Brito esquina com a Rua: 02, no bairro São Cristovão.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ausência de placa e de manutenção da pintura da sinalização horizontal de "parada obrigatória", confunde os motoristas, gerando insegurança a todos que por ali trafegam.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20 de Setembro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20 de Setembro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