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de instalação de um redutor de velocidade  "quebra-mola", na rua Padre Vitor na altura do nº 591,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vem ocorrendo inúmeros acidentes de trânsito em detrimento do excesso de velocidade com que  os motoristas trafegam pelo local, gerando risco para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Janeiro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Janeiro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