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a extensão das estradas rurais de acesso aos bairros do Pantano, Cajuru, Anhumas e Farias.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estradas estão com muitos buracos, dificultando o transporte dos moradores e impedindo o tráfego de ônibus.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