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reconstrução ou reforma da Escola São Benedito, no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Massaranduba, localizado na zona rural deste município, é um bairro com grande número de habitantes e muitas crianças, que necessitam da escola São Benedito para estudar. No entanto, a referida escola encontra-se em péssimo estado de conservação, necessitando, com urgência de uma grande reforma ou até mesmo de sua reconstrução.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