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Major Armando Rubens Storino,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Major Armando Rubens Storino é importante via de acesso para a CISAMESP, Justiça do Trabalho, CIMED, além de ser principal acesso à avenida Vereador Hebert Vieira Campos (Dique II), a estrada rural do Curralinho e aos Bairros Santa Rita I, Santa Rita II, Santa Branca, Serra Morena, Jardim Aureliano, Jardim Paraíso e ao Bairro do Vergani. Sua conservação é de vital importância para o fluxo de veículos e condição de segurança 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