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do Brejal até o entroncamento da Estrada do Cristal, passando pelo Lino.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está com muitos buracos, dificultando o transporte dos moradores e impedindo o tráfego de veículos escolares no local. As medidas mencionadas acima são necessárias para evitar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