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Tiradentes,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ser uma rua com grande fluxo de veículos  e devido ao  aumento de acidentes causados por motoristas imprudentes e em alta velocidade, faz-se necessário a instalação deste redutor, para aumentar a segurança dos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