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cascalhamento, com início na Igreja de Santo Afonso até a Estrada do Carrapicho.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