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rede de esgoto em toda a extensão da Estrada Velha do Jardim Aeroporto no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relatado pelos moradores da região que o esgoto a céu aberto que percorre toda a extensão da Estrada Velha do Aeroporto traz inúmeros transtornos a todos. É comum o mau cheiro devido a água parada e, também a presença de insetos e roedores no local, agentes que podem trazer doenças e perigos a todos da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