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galhos de árvores na rua Benedita de Paula, nº 44,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que a árvore já foi cortada pelo setor responsável da prefeitura há alguns meses, porém até o presente momento não foi feita a retira dos galhos de cima da calçada da moradora.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