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disponibilização de 5 lixeiras para o coleta nas margens da rodovia MG 179, nos Km 99 e Km 100.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região não têm um local adequado para depositarem seu lixo. Assim, o colocam na beira da estrada e seu acúmulo ocasiona o aparecimento de animais peçonhentos. Gera ainda o problema de mau cheiro e o risco de contaminação dos moradores. Por isso, pedem urgência no envio das lixeiras.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