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reparo emergencial, por operação tapa-buracos na Avenida Hebert Campos, no sentido bairro centro, logo após a primeira curva de descida da mesma.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buraco em questão está em local de pouca visibilidade, em uma curva em declive, trazendo sérios riscos aos usuários, motociclistas em especial.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