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das árvores da Av. Vereador Antonio da Costa Rios, próximo ao nº 632,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árvores no local estão muitos próximas ao fio de alta tensão causando riscos aos usuários 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