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da rua Francisco Pereira de Souza, no bairro Arvore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 falta de manutenção e às chuvas decorrentes, vários buracos se formaram ao longo da via, fazendo com que a passagem de veículos e pessoas seja prejudicada, e por sua vez causando danos materiais aos veículos que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21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