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recolocação imediata do bueiro localizado na Rua Antônio Barreiro da Silva, próximo ao número 07,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relataram  moradores e fotos anexadas a esta indicação, onde ficava a antiga grade do bueiro da referida rua, hoje se encontra um buraco. Um perigo para pedestres que transitam no local. Em dias de chuva todo o lixo da rua é escoado para este buraco, o que causa alagamento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