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 realização de operação tapa-buracos na rua Dom Mamede, no bairro do João Paulo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é via de acesso à mina do bairro João Paulo, sendo muito utilizada por moradores e usuários da mina. O direito de pavimentação adequada é questão de interesse, pois envolve a garantia de segurança no trânsito e economia aos munícipes.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