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realização de operação tapa-buracos na rua Benedito Scodeler Vasconcelos, altura do   nº 135,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e usuários reclamam do tamanho e profundidades dos buracos existentes, pois dificultam o tráfego e pode causar danos maiores. Desde de já, solicito que o serviço seja realizado o mais rápido possível, tendo em vista que a rua está intransitável.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