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por toda extensão da Rua “J” no Bairro Jardim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morador da comunidade citada, Senhor Antônio M. Ferreira, relatou junto a este vereador a ocorrência de vários acidentes e atropelamentos na via, ressaltando um caso em que um dos moradores foi atropelado com consequência grave como a paraplegia, isto devido à alta velocidade em que veículos q motocicletas circulam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