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um estudo sobre a viabilidade de instalação de travessia elevada de pedestres, próximo ao número 168, na Rua Silvestre Ferraz,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faz-se necessária devido ao intenso trânsito de veículos na rua citada, a qual possui inúmeros estabelecimentos comerciais, além de a 13ª Delegacia Regional, o que contribui para um fluxo constante de pessoas que ficam diariamente expostas ao perigo e à insegurança.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