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ou a realização de operação tapa-buracos na rua Prefeito Oswaldo Mendonça,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