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 a solicitação de recapeamento asfáltico ou a realização de operação tapa-buracos na Rua Vereador Aristeu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as reclamações dos moradores quanto às más condições em que a rua se encontra, causando transtornos a todos.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