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capeamento asfáltico ou de realização de operação tapa-buracos na Rua Benedito Bento de Souza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reclamações dos moradores daquela localidade, que reclamam das péssimas condições, que causam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