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pintura da faixa de pedestre localizada em frente à Capela de São Geraldo,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visibilidade da faixa faz com que os motoristas não deem preferência aos pedestres,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