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 de capina e limpeza no bairro Jardim São João, em toda a sua extensão, principalmente na Rua Sete Lagoas, esquina com a Rua Aureliano Coutinho Rezende.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se encontram com o mato muito alto, ocasionando o aparecimento de animais peçonhentos,  podendo trazer risco aos moradores e crianças do local, como demonstra fotos 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