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Reitera, com urgência, ao setor responsável da Administração Pública a solicitação de reparo do pavimento na Rua João Rios Sobrinho, na altura do número 336,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problemas no pavimento que margeia a calçada, sendo que vários carros já caíram no local e ficaram danificados, além de se colocar em risco a segurança dos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