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limpeza e a capina, bem como a realização de operação tapa-buracos em toda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do estado em que o bairro se encontra, com muitos buracos, tomado pela sujeira e pelo mato alto, solicito então, a realização dos serviços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