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visando a instalação de um poste de iluminação pública na Rua Antônio Brito, próximo ao nº 180, no bairro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é necessária para restaurar a segurança dos moradores, dos estudantes e de todos que trafegam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