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a limpeza e a capina no campo de futebol e no seu entorno, localizado na Rua Altidoro da Costa Rios,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campo de futebol necessita de limpeza e de capina, pois o mato cresceu e tem aparecido animais peçonhentos, oferecendo risco para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