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no terreno de área verde situado na Rua 7,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Após ter sido realizada operação tapa-buracos em algumas ruas do bairro, os próprios servidores da Prefeitura descartaram restos de pedras e de asfalto nessa área verde, razão pela qual os moradores reivindicam que seja realizada a limpeza e reclamam do mau exemplo dado pelos servidores.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