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realização de operação tapa-buracos na Rua Crisântemos,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inúmeras reclamações recebidas dos moradores do local e das proximidades,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