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na Rua Piranguinho, próximo ao número 174, no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Faz-se necessária a capina na rua porque o mato está muito alto, causando mau aspecto, e a aparição de insetos e bichos peçonhentos, além de  trazer grandes transtornos aos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Outubro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Outubro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