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"placa de identificação de rua",  na Rua Wilson de Morais Teixeira, no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da placa se faz necessária para facilitar as entregas de correios e compras.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