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595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instalação, em caráter de urgência,  de faixa elevada de pedestre ou de redutor de velocidade na Avenida João Batista Piffer, no bairro São Cristovão, em frente ao Supermercado Central.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os motoristas não respeitam os limites de velocidade, podendo causar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Outubro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Outubro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