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Otávio Camilo Lacerda,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alto, o que tem causado o aparecimento de animais peçonhentos, como aranhas e de insetos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