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lixo e de entulho em toda 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 parte das ruas dos bairro estão com lixo acumulado e o mato que cresce colabora com o aspecto de sujeira do local. Além disso, atrai insetos, roedores e animais peçonhentos para as casas dos moradores, aumentando o risco de doenças. Por isso peço que a limpeza do bairro seja feita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