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serviços de  capina e de limpeza na Praça principal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alto, propiciando a proliferação de insetos e de animais peçonhentos,  podendo trazer riscos para os moradores e as pessoas que frequentam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