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em toda 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Árvore Grande procuraram este gabinete no intuito de encontrar uma solução para o seguinte problema apresentado: há buracos em todas as ruas do bairro que dificultam o tráfego, podendo causar acidentes e grandes transtornos aos moradores. Desse modo, solicito a realização do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