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reparos no asfalto da Rua Dr. Omar Barbosa de Lima, no bairro Árvore Grande, e adjacências.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trânsito de veículos no local encontra-se bastante dificultado, tendo sido registrado avarias de veículos que trafegam pela área. É direito dos cidadãos circularem com seus veículos em condições de segurança por vias conservadas. A não observância dos cuidados com as vias públicas é condição criadora de acidentes e de transtornos aos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