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31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capina da Praça e da avenida José Agripino Rios no bairro Jardim Olímpico.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maior parte da via referida está com mato alto, tomando conta do canteiro central e da praça, dificultando a passagem de pedestres e colaborando para o aparecimento de insetos, e bem como contribuindo para a má aparência da via.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7 de Fevereiro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7 de Fevereiro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