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lombadas na Rua Antônio Scodeler, próximo ao nº 2.605,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os motoristas não respeitam os limites de velocidade, colocando em risco a vida dos transeuntes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