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da Conceição Costa, no bairro Recanto dos Barreiros, e na Rua João Batista de Paula,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Presidente da Associação dos bairros citados registrou junto a este vereador problemas e prejuízos em seus veículos devido aos buracos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