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235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na Av. Messias Nerceu Morais e na Rua Benedita Maria Lopes,  no bairro Santa Clara.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e usuários do bairro citado, enfrentam dificuldades de transitar, além de riscos de acidentes, devido aos enormes buracos nestas ruas.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Março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 de Março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